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C88D" w14:textId="77777777" w:rsidR="009C164F" w:rsidRDefault="009C164F" w:rsidP="009C164F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32AF02" wp14:editId="0C70B3CD">
                <wp:simplePos x="0" y="0"/>
                <wp:positionH relativeFrom="column">
                  <wp:posOffset>-93345</wp:posOffset>
                </wp:positionH>
                <wp:positionV relativeFrom="paragraph">
                  <wp:posOffset>164465</wp:posOffset>
                </wp:positionV>
                <wp:extent cx="4305300" cy="37814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781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799C7" id="Rounded Rectangle 12" o:spid="_x0000_s1026" style="position:absolute;margin-left:-7.35pt;margin-top:12.95pt;width:339pt;height:297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" filled="f" strokecolor="#00a499 [3204]" strokeweight="2pt"/>
            </w:pict>
          </mc:Fallback>
        </mc:AlternateContent>
      </w:r>
    </w:p>
    <w:p w14:paraId="693F71D5" w14:textId="77777777" w:rsidR="009C164F" w:rsidRPr="009C164F" w:rsidRDefault="009C164F" w:rsidP="009C164F">
      <w:pPr>
        <w:pStyle w:val="Heading2"/>
        <w:jc w:val="center"/>
      </w:pPr>
      <w:r>
        <w:t>Pre-Conception Checklist</w:t>
      </w:r>
    </w:p>
    <w:p w14:paraId="41FEE374" w14:textId="4A34771A" w:rsidR="009C164F" w:rsidRDefault="003C0761" w:rsidP="009C164F">
      <w:pPr>
        <w:pStyle w:val="ListParagraph"/>
        <w:numPr>
          <w:ilvl w:val="0"/>
          <w:numId w:val="18"/>
        </w:numPr>
      </w:pPr>
      <w:r w:rsidRPr="00753AFE">
        <w:rPr>
          <w:noProof/>
        </w:rPr>
        <w:drawing>
          <wp:anchor distT="0" distB="0" distL="114300" distR="114300" simplePos="0" relativeHeight="251658240" behindDoc="1" locked="1" layoutInCell="1" allowOverlap="1" wp14:anchorId="5AAE6B4E" wp14:editId="70577323">
            <wp:simplePos x="0" y="0"/>
            <wp:positionH relativeFrom="page">
              <wp:posOffset>5372100</wp:posOffset>
            </wp:positionH>
            <wp:positionV relativeFrom="page">
              <wp:posOffset>1022350</wp:posOffset>
            </wp:positionV>
            <wp:extent cx="4967605" cy="13144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Lozenge p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64F">
        <w:t>Speak to your lead diabetes carer for pre-conception advi</w:t>
      </w:r>
      <w:r w:rsidR="00A17D13">
        <w:t>c</w:t>
      </w:r>
      <w:r w:rsidR="009C164F">
        <w:t>e</w:t>
      </w:r>
    </w:p>
    <w:p w14:paraId="6A68A245" w14:textId="59C9F08B" w:rsidR="009C164F" w:rsidRDefault="009C164F" w:rsidP="009C164F">
      <w:pPr>
        <w:pStyle w:val="BulletLevel1"/>
        <w:numPr>
          <w:ilvl w:val="0"/>
          <w:numId w:val="18"/>
        </w:numPr>
        <w:spacing w:before="240"/>
      </w:pPr>
      <w:r>
        <w:t>Check you</w:t>
      </w:r>
      <w:r w:rsidR="003857A7">
        <w:t>r</w:t>
      </w:r>
      <w:r>
        <w:t xml:space="preserve"> HbA1c – aim for 48mmol/L </w:t>
      </w:r>
      <w:r w:rsidR="00A375F9">
        <w:t>or less</w:t>
      </w:r>
    </w:p>
    <w:p w14:paraId="4B2615B2" w14:textId="77777777" w:rsidR="009C164F" w:rsidRDefault="009C164F" w:rsidP="009C164F">
      <w:pPr>
        <w:pStyle w:val="BulletLevel1"/>
        <w:numPr>
          <w:ilvl w:val="0"/>
          <w:numId w:val="18"/>
        </w:numPr>
        <w:spacing w:before="240"/>
      </w:pPr>
      <w:r>
        <w:t xml:space="preserve">Medication review </w:t>
      </w:r>
      <w:r w:rsidR="006B7981">
        <w:t>– are they safe?</w:t>
      </w:r>
    </w:p>
    <w:p w14:paraId="0F1B2555" w14:textId="77777777" w:rsidR="009C164F" w:rsidRDefault="006B7981" w:rsidP="009C164F">
      <w:pPr>
        <w:pStyle w:val="BulletLevel1"/>
        <w:numPr>
          <w:ilvl w:val="0"/>
          <w:numId w:val="18"/>
        </w:numPr>
        <w:spacing w:before="240"/>
      </w:pPr>
      <w:r>
        <w:t xml:space="preserve">Take </w:t>
      </w:r>
      <w:r w:rsidR="009C164F">
        <w:t xml:space="preserve">5mg Folic Acid </w:t>
      </w:r>
      <w:r w:rsidR="00C273AF">
        <w:t>a day</w:t>
      </w:r>
    </w:p>
    <w:p w14:paraId="1F73F54A" w14:textId="6C126CAA" w:rsidR="009C164F" w:rsidRDefault="003857A7" w:rsidP="009C164F">
      <w:pPr>
        <w:pStyle w:val="BulletLevel1"/>
        <w:numPr>
          <w:ilvl w:val="0"/>
          <w:numId w:val="18"/>
        </w:numPr>
        <w:spacing w:before="240"/>
      </w:pPr>
      <w:r>
        <w:t>Have your eyes and kidneys checked</w:t>
      </w:r>
    </w:p>
    <w:p w14:paraId="3E95CF55" w14:textId="77777777" w:rsidR="009C164F" w:rsidRDefault="009C164F" w:rsidP="009C164F">
      <w:pPr>
        <w:pStyle w:val="BulletLevel1"/>
        <w:numPr>
          <w:ilvl w:val="0"/>
          <w:numId w:val="18"/>
        </w:numPr>
        <w:spacing w:before="240"/>
      </w:pPr>
      <w:r>
        <w:t>Establish and maintain a healthy weight</w:t>
      </w:r>
    </w:p>
    <w:p w14:paraId="143FB33E" w14:textId="77777777" w:rsidR="009C164F" w:rsidRDefault="009C164F" w:rsidP="009C164F">
      <w:pPr>
        <w:pStyle w:val="BulletLevel1"/>
        <w:numPr>
          <w:ilvl w:val="0"/>
          <w:numId w:val="18"/>
        </w:numPr>
        <w:spacing w:before="240"/>
      </w:pPr>
      <w:r>
        <w:t xml:space="preserve">Keep active </w:t>
      </w:r>
    </w:p>
    <w:p w14:paraId="6ACC1050" w14:textId="33D64CD3" w:rsidR="009C164F" w:rsidRDefault="009C164F" w:rsidP="009C164F">
      <w:pPr>
        <w:pStyle w:val="BulletLevel1"/>
        <w:numPr>
          <w:ilvl w:val="0"/>
          <w:numId w:val="18"/>
        </w:numPr>
        <w:spacing w:before="240"/>
      </w:pPr>
      <w:r>
        <w:t xml:space="preserve">Stop smoking and reduce alcohol </w:t>
      </w:r>
      <w:r w:rsidR="003857A7">
        <w:t>intake</w:t>
      </w:r>
      <w:r>
        <w:t xml:space="preserve"> </w:t>
      </w:r>
    </w:p>
    <w:p w14:paraId="319AAF25" w14:textId="77777777" w:rsidR="004E6FF2" w:rsidRPr="004E6FF2" w:rsidRDefault="004E6FF2" w:rsidP="004E6FF2">
      <w:pPr>
        <w:spacing w:after="180"/>
      </w:pPr>
    </w:p>
    <w:p w14:paraId="163DEF71" w14:textId="77777777" w:rsidR="004E6FF2" w:rsidRDefault="004E6FF2" w:rsidP="004E6FF2">
      <w:pPr>
        <w:spacing w:after="180" w:line="254" w:lineRule="auto"/>
      </w:pPr>
      <w:r w:rsidRPr="004E6FF2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5E903D1" wp14:editId="37445DBD">
                <wp:simplePos x="0" y="0"/>
                <wp:positionH relativeFrom="column">
                  <wp:posOffset>363855</wp:posOffset>
                </wp:positionH>
                <wp:positionV relativeFrom="paragraph">
                  <wp:posOffset>49530</wp:posOffset>
                </wp:positionV>
                <wp:extent cx="3267710" cy="755015"/>
                <wp:effectExtent l="0" t="0" r="8890" b="6985"/>
                <wp:wrapTight wrapText="bothSides">
                  <wp:wrapPolygon edited="0">
                    <wp:start x="0" y="0"/>
                    <wp:lineTo x="0" y="21255"/>
                    <wp:lineTo x="21533" y="21255"/>
                    <wp:lineTo x="21533" y="0"/>
                    <wp:lineTo x="0" y="0"/>
                  </wp:wrapPolygon>
                </wp:wrapTight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755015"/>
                        </a:xfrm>
                        <a:prstGeom prst="roundRect">
                          <a:avLst>
                            <a:gd name="adj" fmla="val 11040"/>
                          </a:avLst>
                        </a:prstGeom>
                        <a:solidFill>
                          <a:srgbClr val="00A499">
                            <a:alpha val="10196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078014" w14:textId="77777777" w:rsidR="004E6FF2" w:rsidRDefault="004E6FF2" w:rsidP="004E6FF2">
                            <w:pPr>
                              <w:pStyle w:val="BoxText"/>
                            </w:pPr>
                            <w:r>
                              <w:t>Royal United Hospitals Bath NHS Foundation Trust</w:t>
                            </w:r>
                          </w:p>
                          <w:p w14:paraId="13C95789" w14:textId="77777777" w:rsidR="004E6FF2" w:rsidRDefault="004E6FF2" w:rsidP="004E6FF2">
                            <w:pPr>
                              <w:pStyle w:val="BoxText"/>
                            </w:pPr>
                            <w:r>
                              <w:t>Combe Park, Bath BA1 3NG</w:t>
                            </w:r>
                          </w:p>
                          <w:p w14:paraId="2E2FD533" w14:textId="77777777" w:rsidR="004E6FF2" w:rsidRPr="00F8342F" w:rsidRDefault="004E6FF2" w:rsidP="004E6FF2">
                            <w:pPr>
                              <w:pStyle w:val="BoxText"/>
                            </w:pPr>
                            <w:r>
                              <w:t xml:space="preserve">01225 </w:t>
                            </w:r>
                            <w:proofErr w:type="gramStart"/>
                            <w:r>
                              <w:t xml:space="preserve">428331  </w:t>
                            </w:r>
                            <w:proofErr w:type="gramEnd"/>
                            <w:hyperlink r:id="rId10" w:history="1">
                              <w:r w:rsidRPr="00FA7CC1">
                                <w:rPr>
                                  <w:rStyle w:val="Hyperlink"/>
                                </w:rPr>
                                <w:t>www.ruh.nhs.uk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08000" tIns="90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903D1" id="Rounded Rectangle 30" o:spid="_x0000_s1026" style="position:absolute;margin-left:28.65pt;margin-top:3.9pt;width:257.3pt;height:59.4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" fillcolor="#00a499" stroked="f" strokeweight="2pt">
                <v:fill opacity="6682f"/>
                <v:textbox inset="3mm,2.5mm,3mm,2mm">
                  <w:txbxContent>
                    <w:p w14:paraId="2D078014" w14:textId="77777777" w:rsidR="004E6FF2" w:rsidRDefault="004E6FF2" w:rsidP="004E6FF2">
                      <w:pPr>
                        <w:pStyle w:val="BoxText"/>
                      </w:pPr>
                      <w:r>
                        <w:t>Royal United Hospitals Bath NHS Foundation Trust</w:t>
                      </w:r>
                    </w:p>
                    <w:p w14:paraId="13C95789" w14:textId="77777777" w:rsidR="004E6FF2" w:rsidRDefault="004E6FF2" w:rsidP="004E6FF2">
                      <w:pPr>
                        <w:pStyle w:val="BoxText"/>
                      </w:pPr>
                      <w:r>
                        <w:t>Combe Park, Bath BA1 3NG</w:t>
                      </w:r>
                    </w:p>
                    <w:p w14:paraId="2E2FD533" w14:textId="77777777" w:rsidR="004E6FF2" w:rsidRPr="00F8342F" w:rsidRDefault="004E6FF2" w:rsidP="004E6FF2">
                      <w:pPr>
                        <w:pStyle w:val="BoxText"/>
                      </w:pPr>
                      <w:r>
                        <w:t xml:space="preserve">01225 </w:t>
                      </w:r>
                      <w:proofErr w:type="gramStart"/>
                      <w:r>
                        <w:t xml:space="preserve">428331  </w:t>
                      </w:r>
                      <w:proofErr w:type="gramEnd"/>
                      <w:hyperlink r:id="rId11" w:history="1">
                        <w:r w:rsidRPr="00FA7CC1">
                          <w:rPr>
                            <w:rStyle w:val="Hyperlink"/>
                          </w:rPr>
                          <w:t>www.ruh.nhs.uk</w:t>
                        </w:r>
                      </w:hyperlink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178316" w14:textId="77777777" w:rsidR="004E6FF2" w:rsidRDefault="004E6FF2" w:rsidP="004E6FF2">
      <w:pPr>
        <w:spacing w:after="180" w:line="254" w:lineRule="auto"/>
      </w:pPr>
    </w:p>
    <w:p w14:paraId="5E0CD64E" w14:textId="77777777" w:rsidR="004E6FF2" w:rsidRDefault="004E6FF2" w:rsidP="004E6FF2">
      <w:pPr>
        <w:spacing w:after="180" w:line="254" w:lineRule="auto"/>
      </w:pPr>
    </w:p>
    <w:p w14:paraId="2D865D15" w14:textId="77777777" w:rsidR="004E6FF2" w:rsidRPr="004E6FF2" w:rsidRDefault="004E6FF2" w:rsidP="004E6FF2">
      <w:pPr>
        <w:spacing w:after="180" w:line="254" w:lineRule="auto"/>
      </w:pPr>
      <w:r w:rsidRPr="004E6FF2">
        <w:t xml:space="preserve">Please contact the Patient Advice and Liaison Service (PALS) </w:t>
      </w:r>
      <w:r w:rsidRPr="004E6FF2">
        <w:br/>
        <w:t>if you require this leaflet in a different format, or would like to feedback your experience of the hospital.</w:t>
      </w:r>
    </w:p>
    <w:p w14:paraId="16ADB3F1" w14:textId="20155351" w:rsidR="004E6FF2" w:rsidRPr="004E6FF2" w:rsidRDefault="004E6FF2" w:rsidP="004E6FF2">
      <w:pPr>
        <w:spacing w:after="180" w:line="254" w:lineRule="auto"/>
      </w:pPr>
      <w:r w:rsidRPr="004E6FF2">
        <w:t xml:space="preserve">Email </w:t>
      </w:r>
      <w:hyperlink r:id="rId12" w:history="1">
        <w:r w:rsidRPr="004E6FF2">
          <w:rPr>
            <w:color w:val="00A499" w:themeColor="hyperlink"/>
            <w:u w:val="single"/>
          </w:rPr>
          <w:t>ruh-tr.pals@nhs.net</w:t>
        </w:r>
      </w:hyperlink>
      <w:r w:rsidRPr="004E6FF2">
        <w:t xml:space="preserve"> or telephone 01225 825656</w:t>
      </w:r>
      <w:r w:rsidR="00F74131">
        <w:t>/ 826</w:t>
      </w:r>
      <w:r w:rsidR="00EE1B21">
        <w:t>3</w:t>
      </w:r>
      <w:r w:rsidR="00F74131">
        <w:t>19</w:t>
      </w:r>
      <w:r w:rsidRPr="004E6FF2">
        <w:t>.</w:t>
      </w:r>
    </w:p>
    <w:p w14:paraId="20DCD8B4" w14:textId="77777777" w:rsidR="009C164F" w:rsidRDefault="003C0761" w:rsidP="00B269C8">
      <w:r>
        <w:br w:type="column"/>
      </w:r>
    </w:p>
    <w:p w14:paraId="10F66333" w14:textId="77777777" w:rsidR="00EE1B21" w:rsidRPr="00EE1B21" w:rsidRDefault="00EE1B21" w:rsidP="009C164F">
      <w:pPr>
        <w:pStyle w:val="BulletLevel1"/>
        <w:numPr>
          <w:ilvl w:val="0"/>
          <w:numId w:val="0"/>
        </w:numPr>
        <w:spacing w:before="240"/>
        <w:rPr>
          <w:color w:val="FFFFFF" w:themeColor="background1"/>
          <w:sz w:val="8"/>
        </w:rPr>
      </w:pPr>
    </w:p>
    <w:p w14:paraId="20812DF0" w14:textId="414F0EC5" w:rsidR="003857A7" w:rsidRDefault="00EB6DCE" w:rsidP="009C164F">
      <w:pPr>
        <w:pStyle w:val="BulletLevel1"/>
        <w:numPr>
          <w:ilvl w:val="0"/>
          <w:numId w:val="0"/>
        </w:numPr>
        <w:spacing w:before="240"/>
        <w:rPr>
          <w:color w:val="FFFFFF" w:themeColor="background1"/>
          <w:sz w:val="44"/>
        </w:rPr>
      </w:pPr>
      <w:r>
        <w:rPr>
          <w:noProof/>
        </w:rPr>
        <w:drawing>
          <wp:anchor distT="0" distB="0" distL="114300" distR="114300" simplePos="0" relativeHeight="251663872" behindDoc="1" locked="1" layoutInCell="1" allowOverlap="1" wp14:anchorId="54CCFC51" wp14:editId="56F89567">
            <wp:simplePos x="0" y="0"/>
            <wp:positionH relativeFrom="column">
              <wp:posOffset>3557905</wp:posOffset>
            </wp:positionH>
            <wp:positionV relativeFrom="page">
              <wp:posOffset>1955800</wp:posOffset>
            </wp:positionV>
            <wp:extent cx="965200" cy="9715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 Blue Lozeng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64F" w:rsidRPr="009C164F">
        <w:rPr>
          <w:color w:val="FFFFFF" w:themeColor="background1"/>
          <w:sz w:val="44"/>
        </w:rPr>
        <w:t xml:space="preserve">Preparing for Pregnancy </w:t>
      </w:r>
      <w:r w:rsidR="003857A7">
        <w:rPr>
          <w:color w:val="FFFFFF" w:themeColor="background1"/>
          <w:sz w:val="44"/>
        </w:rPr>
        <w:t xml:space="preserve">if you </w:t>
      </w:r>
    </w:p>
    <w:p w14:paraId="5372350D" w14:textId="16CC18CC" w:rsidR="00E1362A" w:rsidRPr="009C164F" w:rsidRDefault="003857A7" w:rsidP="003857A7">
      <w:pPr>
        <w:pStyle w:val="BulletLevel1"/>
        <w:numPr>
          <w:ilvl w:val="0"/>
          <w:numId w:val="0"/>
        </w:numPr>
        <w:rPr>
          <w:color w:val="FFFFFF" w:themeColor="background1"/>
          <w:sz w:val="44"/>
        </w:rPr>
      </w:pPr>
      <w:proofErr w:type="gramStart"/>
      <w:r>
        <w:rPr>
          <w:color w:val="FFFFFF" w:themeColor="background1"/>
          <w:sz w:val="44"/>
        </w:rPr>
        <w:t>have</w:t>
      </w:r>
      <w:proofErr w:type="gramEnd"/>
      <w:r>
        <w:rPr>
          <w:color w:val="FFFFFF" w:themeColor="background1"/>
          <w:sz w:val="44"/>
        </w:rPr>
        <w:t xml:space="preserve"> </w:t>
      </w:r>
      <w:r w:rsidR="009C164F" w:rsidRPr="009C164F">
        <w:rPr>
          <w:color w:val="FFFFFF" w:themeColor="background1"/>
          <w:sz w:val="44"/>
        </w:rPr>
        <w:t>Diabetes</w:t>
      </w:r>
    </w:p>
    <w:p w14:paraId="5F6A0E62" w14:textId="77777777" w:rsidR="00354605" w:rsidRPr="009C164F" w:rsidRDefault="00354605" w:rsidP="00354605">
      <w:pPr>
        <w:rPr>
          <w:color w:val="FFFFFF" w:themeColor="background1"/>
        </w:rPr>
      </w:pPr>
    </w:p>
    <w:p w14:paraId="02B6BD91" w14:textId="77777777" w:rsidR="00F74131" w:rsidRDefault="00F74131" w:rsidP="00B269C8">
      <w:pPr>
        <w:spacing w:before="240" w:after="240" w:line="264" w:lineRule="auto"/>
        <w:rPr>
          <w:sz w:val="28"/>
        </w:rPr>
      </w:pPr>
    </w:p>
    <w:p w14:paraId="37930FBC" w14:textId="77777777" w:rsidR="006B7981" w:rsidRDefault="006B7981" w:rsidP="00B269C8">
      <w:pPr>
        <w:spacing w:before="240" w:after="240" w:line="264" w:lineRule="auto"/>
        <w:rPr>
          <w:sz w:val="28"/>
        </w:rPr>
      </w:pPr>
      <w:r>
        <w:rPr>
          <w:sz w:val="28"/>
        </w:rPr>
        <w:t>Most women with diabetes have healthy pregnancies and babies. However there can be complications.</w:t>
      </w:r>
      <w:r w:rsidR="009C164F" w:rsidRPr="009C164F">
        <w:rPr>
          <w:sz w:val="28"/>
        </w:rPr>
        <w:t xml:space="preserve"> </w:t>
      </w:r>
    </w:p>
    <w:p w14:paraId="1FCF71A6" w14:textId="77777777" w:rsidR="009C164F" w:rsidRPr="009C164F" w:rsidRDefault="00F74131" w:rsidP="00B269C8">
      <w:pPr>
        <w:spacing w:before="240" w:after="240" w:line="264" w:lineRule="auto"/>
        <w:rPr>
          <w:sz w:val="26"/>
        </w:rPr>
      </w:pPr>
      <w:r w:rsidRPr="009C164F">
        <w:rPr>
          <w:noProof/>
          <w:color w:val="00A499" w:themeColor="accent1"/>
          <w:sz w:val="26"/>
        </w:rPr>
        <w:drawing>
          <wp:anchor distT="0" distB="0" distL="114300" distR="114300" simplePos="0" relativeHeight="251656704" behindDoc="1" locked="0" layoutInCell="1" allowOverlap="1" wp14:anchorId="65D5EC2D" wp14:editId="26B3AAAF">
            <wp:simplePos x="0" y="0"/>
            <wp:positionH relativeFrom="column">
              <wp:posOffset>1351280</wp:posOffset>
            </wp:positionH>
            <wp:positionV relativeFrom="paragraph">
              <wp:posOffset>371475</wp:posOffset>
            </wp:positionV>
            <wp:extent cx="1692794" cy="2222500"/>
            <wp:effectExtent l="0" t="0" r="317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94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81">
        <w:rPr>
          <w:sz w:val="28"/>
        </w:rPr>
        <w:t xml:space="preserve">These </w:t>
      </w:r>
      <w:r w:rsidR="006B7981" w:rsidRPr="009C164F">
        <w:rPr>
          <w:sz w:val="28"/>
        </w:rPr>
        <w:t>can</w:t>
      </w:r>
      <w:r w:rsidR="009C164F" w:rsidRPr="009C164F">
        <w:rPr>
          <w:sz w:val="28"/>
        </w:rPr>
        <w:t xml:space="preserve"> be reduced by preparing for your pregnancy and getting support. </w:t>
      </w:r>
      <w:r w:rsidR="009C164F" w:rsidRPr="009C164F">
        <w:rPr>
          <w:sz w:val="26"/>
        </w:rPr>
        <w:t xml:space="preserve"> </w:t>
      </w:r>
    </w:p>
    <w:p w14:paraId="7447A952" w14:textId="77777777" w:rsidR="009C164F" w:rsidRPr="009C164F" w:rsidRDefault="009C164F" w:rsidP="009C164F">
      <w:pPr>
        <w:spacing w:after="180"/>
        <w:ind w:left="340" w:hanging="340"/>
      </w:pPr>
    </w:p>
    <w:p w14:paraId="7C379B95" w14:textId="77777777" w:rsidR="009C164F" w:rsidRPr="009C164F" w:rsidRDefault="009C164F" w:rsidP="009C164F">
      <w:pPr>
        <w:spacing w:after="180"/>
        <w:ind w:left="340" w:hanging="340"/>
      </w:pPr>
    </w:p>
    <w:p w14:paraId="7C589970" w14:textId="77777777" w:rsidR="009C164F" w:rsidRPr="009C164F" w:rsidRDefault="009C164F" w:rsidP="009C164F">
      <w:pPr>
        <w:spacing w:after="180"/>
        <w:ind w:left="340" w:hanging="340"/>
      </w:pPr>
    </w:p>
    <w:p w14:paraId="6E0356B2" w14:textId="77777777" w:rsidR="009C164F" w:rsidRPr="009C164F" w:rsidRDefault="009C164F" w:rsidP="009C164F">
      <w:pPr>
        <w:spacing w:after="180"/>
        <w:ind w:left="340" w:hanging="340"/>
      </w:pPr>
    </w:p>
    <w:p w14:paraId="1121D1FE" w14:textId="77777777" w:rsidR="009C164F" w:rsidRPr="009C164F" w:rsidRDefault="009C164F" w:rsidP="009C164F">
      <w:pPr>
        <w:spacing w:after="180"/>
        <w:ind w:left="340" w:hanging="340"/>
      </w:pPr>
    </w:p>
    <w:p w14:paraId="5981C355" w14:textId="77777777" w:rsidR="009C164F" w:rsidRPr="009C164F" w:rsidRDefault="009C164F" w:rsidP="009C164F">
      <w:pPr>
        <w:spacing w:after="180"/>
        <w:ind w:left="340" w:hanging="340"/>
      </w:pPr>
    </w:p>
    <w:p w14:paraId="4F9CA882" w14:textId="375B56E2" w:rsidR="003D6F7D" w:rsidRDefault="003D6F7D" w:rsidP="00EE1B21">
      <w:pPr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</w:pPr>
    </w:p>
    <w:p w14:paraId="47F961A3" w14:textId="77777777" w:rsidR="009C164F" w:rsidRPr="009C164F" w:rsidRDefault="009C164F" w:rsidP="003D6F7D">
      <w:pPr>
        <w:jc w:val="center"/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</w:pPr>
      <w:r w:rsidRPr="009C164F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D9BCAC7" wp14:editId="7CBF04FD">
                <wp:simplePos x="0" y="0"/>
                <wp:positionH relativeFrom="column">
                  <wp:posOffset>-144145</wp:posOffset>
                </wp:positionH>
                <wp:positionV relativeFrom="paragraph">
                  <wp:posOffset>635</wp:posOffset>
                </wp:positionV>
                <wp:extent cx="4667250" cy="981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981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A4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2FFE1" id="Rounded Rectangle 10" o:spid="_x0000_s1026" style="position:absolute;margin-left:-11.35pt;margin-top:.05pt;width:367.5pt;height:77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" filled="f" strokecolor="#00a499" strokeweight="2pt"/>
            </w:pict>
          </mc:Fallback>
        </mc:AlternateContent>
      </w:r>
      <w:r w:rsidRPr="009C164F"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  <w:t>Positive Pregnancy Test?</w:t>
      </w:r>
    </w:p>
    <w:p w14:paraId="45237EF5" w14:textId="325FE68C" w:rsidR="003D6F7D" w:rsidRDefault="003D6F7D" w:rsidP="003D6F7D">
      <w:pPr>
        <w:jc w:val="center"/>
      </w:pPr>
      <w:r>
        <w:t>E</w:t>
      </w:r>
      <w:r w:rsidR="00A7693B">
        <w:t>mail the Diabetes in Pregnancy T</w:t>
      </w:r>
      <w:r>
        <w:t xml:space="preserve">eam on </w:t>
      </w:r>
    </w:p>
    <w:p w14:paraId="7DCA678C" w14:textId="77777777" w:rsidR="003D6F7D" w:rsidRDefault="00A7693B" w:rsidP="003D6F7D">
      <w:pPr>
        <w:jc w:val="center"/>
      </w:pPr>
      <w:hyperlink r:id="rId15" w:history="1">
        <w:r w:rsidR="003D6F7D" w:rsidRPr="003751E2">
          <w:rPr>
            <w:rStyle w:val="Hyperlink"/>
          </w:rPr>
          <w:t>ruh-tr.diabetesANC@nhs.net</w:t>
        </w:r>
      </w:hyperlink>
      <w:r w:rsidR="003D6F7D">
        <w:t xml:space="preserve"> </w:t>
      </w:r>
    </w:p>
    <w:p w14:paraId="58F3714D" w14:textId="77777777" w:rsidR="009C164F" w:rsidRPr="009C164F" w:rsidRDefault="003D6F7D" w:rsidP="003D6F7D">
      <w:pPr>
        <w:jc w:val="center"/>
        <w:sectPr w:rsidR="009C164F" w:rsidRPr="009C164F" w:rsidSect="005D0BB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 w:code="9"/>
          <w:pgMar w:top="1136" w:right="822" w:bottom="567" w:left="822" w:header="765" w:footer="658" w:gutter="0"/>
          <w:cols w:num="2" w:space="1389" w:equalWidth="0">
            <w:col w:w="6776" w:space="1389"/>
            <w:col w:w="7029"/>
          </w:cols>
          <w:formProt w:val="0"/>
          <w:docGrid w:linePitch="360"/>
        </w:sectPr>
      </w:pPr>
      <w:proofErr w:type="gramStart"/>
      <w:r>
        <w:t>to</w:t>
      </w:r>
      <w:proofErr w:type="gramEnd"/>
      <w:r>
        <w:t xml:space="preserve"> organise</w:t>
      </w:r>
      <w:r w:rsidR="00B269C8">
        <w:t xml:space="preserve"> an Antenatal Clinic appointment. </w:t>
      </w:r>
      <w:r w:rsidR="009C164F" w:rsidRPr="009C164F">
        <w:t xml:space="preserve"> </w:t>
      </w:r>
    </w:p>
    <w:p w14:paraId="0E4E722A" w14:textId="77777777" w:rsidR="005C0EF9" w:rsidRDefault="009C164F" w:rsidP="009C164F">
      <w:pPr>
        <w:pStyle w:val="Heading2"/>
      </w:pPr>
      <w:r>
        <w:lastRenderedPageBreak/>
        <w:t xml:space="preserve">Risks for Pregnancy with Diabetes </w:t>
      </w:r>
    </w:p>
    <w:p w14:paraId="727E6AE7" w14:textId="77777777" w:rsidR="00EA6880" w:rsidRPr="009C2CC3" w:rsidRDefault="00EA6880" w:rsidP="001D3D67">
      <w:pPr>
        <w:rPr>
          <w:sz w:val="40"/>
          <w:szCs w:val="40"/>
        </w:rPr>
        <w:sectPr w:rsidR="00EA6880" w:rsidRPr="009C2CC3" w:rsidSect="00F74131">
          <w:headerReference w:type="default" r:id="rId20"/>
          <w:footerReference w:type="default" r:id="rId21"/>
          <w:pgSz w:w="16838" w:h="11906" w:orient="landscape" w:code="9"/>
          <w:pgMar w:top="1276" w:right="822" w:bottom="567" w:left="822" w:header="765" w:footer="340" w:gutter="0"/>
          <w:cols w:space="1134"/>
          <w:formProt w:val="0"/>
          <w:docGrid w:linePitch="360"/>
        </w:sectPr>
      </w:pPr>
    </w:p>
    <w:p w14:paraId="76D82237" w14:textId="77777777" w:rsidR="005C0EF9" w:rsidRPr="009C164F" w:rsidRDefault="009C164F" w:rsidP="001E681A">
      <w:pPr>
        <w:pStyle w:val="Introduction"/>
        <w:rPr>
          <w:sz w:val="24"/>
        </w:rPr>
      </w:pPr>
      <w:r w:rsidRPr="009C164F">
        <w:rPr>
          <w:sz w:val="24"/>
        </w:rPr>
        <w:t xml:space="preserve">Most women with diabetes have a healthy pregnancy and healthy babies. Some women can have serious problems. 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9C164F" w:rsidRPr="009C164F" w14:paraId="39AD23A5" w14:textId="77777777" w:rsidTr="009C164F">
        <w:tc>
          <w:tcPr>
            <w:tcW w:w="3402" w:type="dxa"/>
          </w:tcPr>
          <w:p w14:paraId="5CA59363" w14:textId="77777777" w:rsidR="009C164F" w:rsidRPr="009C164F" w:rsidRDefault="009C164F" w:rsidP="009C164F">
            <w:pPr>
              <w:rPr>
                <w:rFonts w:eastAsia="Arial Unicode MS" w:cs="Arial Unicode MS"/>
                <w:b/>
                <w:spacing w:val="-1"/>
              </w:rPr>
            </w:pPr>
            <w:r w:rsidRPr="009C164F">
              <w:rPr>
                <w:rFonts w:eastAsia="Arial Unicode MS" w:cs="Arial Unicode MS"/>
                <w:b/>
                <w:spacing w:val="-1"/>
              </w:rPr>
              <w:t xml:space="preserve">Maternal Risks </w:t>
            </w:r>
          </w:p>
        </w:tc>
        <w:tc>
          <w:tcPr>
            <w:tcW w:w="3402" w:type="dxa"/>
          </w:tcPr>
          <w:p w14:paraId="57141D19" w14:textId="77777777" w:rsidR="009C164F" w:rsidRPr="009C164F" w:rsidRDefault="009C164F" w:rsidP="009C164F">
            <w:pPr>
              <w:rPr>
                <w:rFonts w:eastAsia="Arial Unicode MS" w:cs="Arial Unicode MS"/>
                <w:b/>
                <w:spacing w:val="-1"/>
              </w:rPr>
            </w:pPr>
            <w:r w:rsidRPr="009C164F">
              <w:rPr>
                <w:rFonts w:eastAsia="Arial Unicode MS" w:cs="Arial Unicode MS"/>
                <w:b/>
                <w:spacing w:val="-1"/>
              </w:rPr>
              <w:t xml:space="preserve">Fetal Risks </w:t>
            </w:r>
          </w:p>
        </w:tc>
      </w:tr>
      <w:tr w:rsidR="009C164F" w:rsidRPr="009C164F" w14:paraId="0A6E79E0" w14:textId="77777777" w:rsidTr="009C164F">
        <w:tc>
          <w:tcPr>
            <w:tcW w:w="3402" w:type="dxa"/>
          </w:tcPr>
          <w:p w14:paraId="423D496F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Severe hypoglycaemia</w:t>
            </w:r>
          </w:p>
        </w:tc>
        <w:tc>
          <w:tcPr>
            <w:tcW w:w="3402" w:type="dxa"/>
          </w:tcPr>
          <w:p w14:paraId="4436EEA8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Miscarriage, stillbirth or dying shortly after birth</w:t>
            </w:r>
          </w:p>
        </w:tc>
      </w:tr>
      <w:tr w:rsidR="009C164F" w:rsidRPr="009C164F" w14:paraId="37C45BD9" w14:textId="77777777" w:rsidTr="009C164F">
        <w:tc>
          <w:tcPr>
            <w:tcW w:w="3402" w:type="dxa"/>
          </w:tcPr>
          <w:p w14:paraId="4B464DDB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Worsening of nephropathy and retinopathy</w:t>
            </w:r>
          </w:p>
        </w:tc>
        <w:tc>
          <w:tcPr>
            <w:tcW w:w="3402" w:type="dxa"/>
          </w:tcPr>
          <w:p w14:paraId="6325AF56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Having a birth defect (not forming properly)</w:t>
            </w:r>
          </w:p>
        </w:tc>
      </w:tr>
      <w:tr w:rsidR="009C164F" w:rsidRPr="009C164F" w14:paraId="4EAF63D9" w14:textId="77777777" w:rsidTr="009C164F">
        <w:tc>
          <w:tcPr>
            <w:tcW w:w="3402" w:type="dxa"/>
          </w:tcPr>
          <w:p w14:paraId="03045300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Diabetic Ketoacidosis</w:t>
            </w:r>
          </w:p>
        </w:tc>
        <w:tc>
          <w:tcPr>
            <w:tcW w:w="3402" w:type="dxa"/>
          </w:tcPr>
          <w:p w14:paraId="57F0DF32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Pre-term delivery</w:t>
            </w:r>
          </w:p>
        </w:tc>
      </w:tr>
      <w:tr w:rsidR="009C164F" w:rsidRPr="009C164F" w14:paraId="3023BEFB" w14:textId="77777777" w:rsidTr="009C164F">
        <w:tc>
          <w:tcPr>
            <w:tcW w:w="3402" w:type="dxa"/>
          </w:tcPr>
          <w:p w14:paraId="39964EC7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 xml:space="preserve">Increased insulin requirements </w:t>
            </w:r>
          </w:p>
        </w:tc>
        <w:tc>
          <w:tcPr>
            <w:tcW w:w="3402" w:type="dxa"/>
          </w:tcPr>
          <w:p w14:paraId="5659050E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Large baby – causing birth injury and complications</w:t>
            </w:r>
          </w:p>
        </w:tc>
      </w:tr>
      <w:tr w:rsidR="009C164F" w:rsidRPr="009C164F" w14:paraId="769B89D8" w14:textId="77777777" w:rsidTr="009C164F">
        <w:tc>
          <w:tcPr>
            <w:tcW w:w="3402" w:type="dxa"/>
          </w:tcPr>
          <w:p w14:paraId="6662754E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Caesarean section</w:t>
            </w:r>
          </w:p>
        </w:tc>
        <w:tc>
          <w:tcPr>
            <w:tcW w:w="3402" w:type="dxa"/>
          </w:tcPr>
          <w:p w14:paraId="6A3B0E2B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Neonatal hypoglycaemia</w:t>
            </w:r>
          </w:p>
        </w:tc>
      </w:tr>
      <w:tr w:rsidR="009C164F" w:rsidRPr="009C164F" w14:paraId="594C1011" w14:textId="77777777" w:rsidTr="009C164F">
        <w:tc>
          <w:tcPr>
            <w:tcW w:w="3402" w:type="dxa"/>
          </w:tcPr>
          <w:p w14:paraId="480417D5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 xml:space="preserve">Blood clots in pregnancy </w:t>
            </w:r>
          </w:p>
        </w:tc>
        <w:tc>
          <w:tcPr>
            <w:tcW w:w="3402" w:type="dxa"/>
          </w:tcPr>
          <w:p w14:paraId="601323AA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Neonatal care admission</w:t>
            </w:r>
          </w:p>
        </w:tc>
      </w:tr>
      <w:tr w:rsidR="009C164F" w:rsidRPr="009C164F" w14:paraId="55CED764" w14:textId="77777777" w:rsidTr="009C164F">
        <w:tc>
          <w:tcPr>
            <w:tcW w:w="3402" w:type="dxa"/>
          </w:tcPr>
          <w:p w14:paraId="561137D0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Pre-eclampsia</w:t>
            </w:r>
          </w:p>
        </w:tc>
        <w:tc>
          <w:tcPr>
            <w:tcW w:w="3402" w:type="dxa"/>
          </w:tcPr>
          <w:p w14:paraId="6D970605" w14:textId="77777777" w:rsidR="009C164F" w:rsidRPr="009C164F" w:rsidRDefault="009C164F" w:rsidP="009C164F">
            <w:pPr>
              <w:ind w:left="113"/>
              <w:rPr>
                <w:rFonts w:eastAsia="Arial Unicode MS" w:cs="Arial Unicode MS"/>
                <w:spacing w:val="-1"/>
                <w:sz w:val="22"/>
              </w:rPr>
            </w:pPr>
          </w:p>
        </w:tc>
      </w:tr>
      <w:tr w:rsidR="009C164F" w:rsidRPr="009C164F" w14:paraId="218A965B" w14:textId="77777777" w:rsidTr="009C164F">
        <w:tc>
          <w:tcPr>
            <w:tcW w:w="3402" w:type="dxa"/>
          </w:tcPr>
          <w:p w14:paraId="7B29EE9E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Infections</w:t>
            </w:r>
          </w:p>
        </w:tc>
        <w:tc>
          <w:tcPr>
            <w:tcW w:w="3402" w:type="dxa"/>
          </w:tcPr>
          <w:p w14:paraId="12B414B1" w14:textId="77777777" w:rsidR="009C164F" w:rsidRPr="009C164F" w:rsidRDefault="009C164F" w:rsidP="009C164F">
            <w:pPr>
              <w:ind w:left="113"/>
              <w:rPr>
                <w:rFonts w:eastAsia="Arial Unicode MS" w:cs="Arial Unicode MS"/>
                <w:spacing w:val="-1"/>
                <w:sz w:val="22"/>
              </w:rPr>
            </w:pPr>
          </w:p>
        </w:tc>
      </w:tr>
      <w:tr w:rsidR="009C164F" w:rsidRPr="009C164F" w14:paraId="68F0EAFE" w14:textId="77777777" w:rsidTr="009C164F">
        <w:trPr>
          <w:trHeight w:val="403"/>
        </w:trPr>
        <w:tc>
          <w:tcPr>
            <w:tcW w:w="3402" w:type="dxa"/>
          </w:tcPr>
          <w:p w14:paraId="5CB6E28B" w14:textId="77777777" w:rsidR="009C164F" w:rsidRPr="009C164F" w:rsidRDefault="009C164F" w:rsidP="009C164F">
            <w:pPr>
              <w:numPr>
                <w:ilvl w:val="0"/>
                <w:numId w:val="13"/>
              </w:numPr>
              <w:rPr>
                <w:rFonts w:eastAsia="Arial Unicode MS"/>
              </w:rPr>
            </w:pPr>
            <w:r w:rsidRPr="009C164F">
              <w:rPr>
                <w:rFonts w:eastAsia="Arial Unicode MS"/>
              </w:rPr>
              <w:t>Polyhydramnios</w:t>
            </w:r>
          </w:p>
        </w:tc>
        <w:tc>
          <w:tcPr>
            <w:tcW w:w="3402" w:type="dxa"/>
          </w:tcPr>
          <w:p w14:paraId="6F1DE541" w14:textId="77777777" w:rsidR="009C164F" w:rsidRPr="009C164F" w:rsidRDefault="009C164F" w:rsidP="009C164F">
            <w:pPr>
              <w:ind w:left="113"/>
              <w:rPr>
                <w:rFonts w:eastAsia="Arial Unicode MS" w:cs="Arial Unicode MS"/>
                <w:spacing w:val="-1"/>
                <w:sz w:val="22"/>
              </w:rPr>
            </w:pPr>
          </w:p>
        </w:tc>
      </w:tr>
    </w:tbl>
    <w:p w14:paraId="7D740031" w14:textId="77777777" w:rsidR="009C164F" w:rsidRPr="009C164F" w:rsidRDefault="009C164F" w:rsidP="009C164F">
      <w:pPr>
        <w:pStyle w:val="Heading2"/>
      </w:pPr>
      <w:r>
        <w:t xml:space="preserve"> </w:t>
      </w:r>
      <w:r w:rsidRPr="009C164F">
        <w:t xml:space="preserve">Blood Sugars and HbA1c </w:t>
      </w:r>
    </w:p>
    <w:p w14:paraId="6638438C" w14:textId="77777777" w:rsidR="009C164F" w:rsidRPr="009C164F" w:rsidRDefault="009C164F" w:rsidP="009C164F">
      <w:pPr>
        <w:numPr>
          <w:ilvl w:val="0"/>
          <w:numId w:val="13"/>
        </w:numPr>
        <w:spacing w:after="180"/>
      </w:pPr>
      <w:r w:rsidRPr="009C164F">
        <w:t>Aim for a HbA1c of 48mmol/L</w:t>
      </w:r>
      <w:r w:rsidR="00882D85">
        <w:t xml:space="preserve"> or less</w:t>
      </w:r>
      <w:r w:rsidRPr="009C164F">
        <w:t xml:space="preserve"> at conception </w:t>
      </w:r>
    </w:p>
    <w:p w14:paraId="1784337E" w14:textId="77777777" w:rsidR="009C164F" w:rsidRPr="009C164F" w:rsidRDefault="009C164F" w:rsidP="009C164F">
      <w:pPr>
        <w:numPr>
          <w:ilvl w:val="0"/>
          <w:numId w:val="13"/>
        </w:numPr>
        <w:spacing w:after="180"/>
      </w:pPr>
      <w:r w:rsidRPr="009C164F">
        <w:t>The risk of miscarriage and congenital malformations is linked with your HbA1c</w:t>
      </w:r>
    </w:p>
    <w:p w14:paraId="45B83640" w14:textId="77777777" w:rsidR="009C164F" w:rsidRPr="009C164F" w:rsidRDefault="009C164F" w:rsidP="00F74131">
      <w:pPr>
        <w:pStyle w:val="ListParagraph"/>
        <w:numPr>
          <w:ilvl w:val="0"/>
          <w:numId w:val="19"/>
        </w:numPr>
        <w:spacing w:after="100"/>
      </w:pPr>
      <w:r w:rsidRPr="009C164F">
        <w:t xml:space="preserve">Any reduction in your HbA1c prior to pregnancy helps reduce these risks </w:t>
      </w:r>
    </w:p>
    <w:p w14:paraId="4706080C" w14:textId="77777777" w:rsidR="009C164F" w:rsidRPr="009C164F" w:rsidRDefault="009C164F" w:rsidP="00F74131">
      <w:pPr>
        <w:spacing w:after="180"/>
      </w:pPr>
      <w:r w:rsidRPr="009C164F">
        <w:rPr>
          <w:b/>
        </w:rPr>
        <w:t>It is not recommended to get pregnan</w:t>
      </w:r>
      <w:r w:rsidR="00882D85">
        <w:rPr>
          <w:b/>
        </w:rPr>
        <w:t>t</w:t>
      </w:r>
      <w:r w:rsidRPr="009C164F">
        <w:rPr>
          <w:b/>
        </w:rPr>
        <w:t xml:space="preserve"> if your HbA1c is over 86mmol/L </w:t>
      </w:r>
    </w:p>
    <w:p w14:paraId="4D6F832F" w14:textId="77777777" w:rsidR="009C164F" w:rsidRPr="009C164F" w:rsidRDefault="009C164F" w:rsidP="009C164F">
      <w:pPr>
        <w:numPr>
          <w:ilvl w:val="0"/>
          <w:numId w:val="13"/>
        </w:numPr>
      </w:pPr>
      <w:r w:rsidRPr="009C164F">
        <w:t>Aim for blood glucose levels of</w:t>
      </w:r>
    </w:p>
    <w:p w14:paraId="4A087F36" w14:textId="77777777" w:rsidR="009C164F" w:rsidRPr="009C164F" w:rsidRDefault="009C164F" w:rsidP="00F74131">
      <w:pPr>
        <w:pStyle w:val="ListParagraph"/>
        <w:numPr>
          <w:ilvl w:val="0"/>
          <w:numId w:val="19"/>
        </w:numPr>
      </w:pPr>
      <w:r w:rsidRPr="009C164F">
        <w:t>5–7mmol/L on waking</w:t>
      </w:r>
    </w:p>
    <w:p w14:paraId="43050BFD" w14:textId="77777777" w:rsidR="009C164F" w:rsidRDefault="009C164F" w:rsidP="00F74131">
      <w:pPr>
        <w:pStyle w:val="ListParagraph"/>
        <w:numPr>
          <w:ilvl w:val="0"/>
          <w:numId w:val="19"/>
        </w:numPr>
        <w:spacing w:after="100"/>
      </w:pPr>
      <w:r w:rsidRPr="009C164F">
        <w:t xml:space="preserve">4-7mmol/L before meals at other times of day. </w:t>
      </w:r>
    </w:p>
    <w:p w14:paraId="33A9CCCA" w14:textId="77777777" w:rsidR="009C164F" w:rsidRDefault="009C164F" w:rsidP="009C164F">
      <w:pPr>
        <w:pStyle w:val="Heading2"/>
      </w:pPr>
      <w:r>
        <w:t>Medication Review</w:t>
      </w:r>
    </w:p>
    <w:p w14:paraId="14224018" w14:textId="77777777" w:rsidR="009C164F" w:rsidRPr="00EB414A" w:rsidRDefault="009C164F" w:rsidP="009C164F">
      <w:pPr>
        <w:pStyle w:val="BodyText"/>
      </w:pPr>
      <w:r w:rsidRPr="00EB414A">
        <w:t xml:space="preserve">Not all medications are safe in pregnancy and should be changed to safe alternatives before pregnancy. </w:t>
      </w:r>
    </w:p>
    <w:p w14:paraId="0101A2FA" w14:textId="77777777" w:rsidR="009C164F" w:rsidRDefault="009C164F" w:rsidP="009C164F">
      <w:pPr>
        <w:pStyle w:val="BodyText"/>
        <w:rPr>
          <w:b/>
        </w:rPr>
      </w:pPr>
      <w:r w:rsidRPr="00EB414A">
        <w:rPr>
          <w:b/>
        </w:rPr>
        <w:t xml:space="preserve">Always consult a medical professional before stopping any medication. </w:t>
      </w:r>
    </w:p>
    <w:p w14:paraId="36D60486" w14:textId="77777777" w:rsidR="009C164F" w:rsidRPr="009C164F" w:rsidRDefault="009C164F" w:rsidP="009C164F">
      <w:pPr>
        <w:keepNext/>
        <w:keepLines/>
        <w:spacing w:before="280" w:after="120" w:line="252" w:lineRule="auto"/>
        <w:outlineLvl w:val="1"/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</w:pPr>
      <w:r w:rsidRPr="009C164F"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  <w:t xml:space="preserve">Folic Acid </w:t>
      </w:r>
    </w:p>
    <w:p w14:paraId="4B7848E5" w14:textId="77777777" w:rsidR="009C164F" w:rsidRPr="009C164F" w:rsidRDefault="009C164F" w:rsidP="009C164F">
      <w:pPr>
        <w:spacing w:after="180"/>
      </w:pPr>
      <w:r w:rsidRPr="009C164F">
        <w:t xml:space="preserve">5mg Folic Acid a day taken 3 months before pregnancy until 12 weeks pregnant reduces your chances of having a baby with a neural tube defect. </w:t>
      </w:r>
    </w:p>
    <w:p w14:paraId="609151AE" w14:textId="77777777" w:rsidR="009C164F" w:rsidRPr="009C164F" w:rsidRDefault="009C164F" w:rsidP="009C164F">
      <w:pPr>
        <w:keepNext/>
        <w:keepLines/>
        <w:spacing w:before="280" w:after="120" w:line="252" w:lineRule="auto"/>
        <w:outlineLvl w:val="1"/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</w:pPr>
      <w:r w:rsidRPr="009C164F"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  <w:t xml:space="preserve">Retinal Assessment </w:t>
      </w:r>
    </w:p>
    <w:p w14:paraId="41F76DE8" w14:textId="77777777" w:rsidR="00B269C8" w:rsidRDefault="009C164F" w:rsidP="009C164F">
      <w:pPr>
        <w:spacing w:after="180"/>
      </w:pPr>
      <w:r w:rsidRPr="009C164F">
        <w:t xml:space="preserve">Check you have had your eyes photographed in the last 6 months. </w:t>
      </w:r>
    </w:p>
    <w:p w14:paraId="4C40341F" w14:textId="77777777" w:rsidR="009C164F" w:rsidRPr="009C164F" w:rsidRDefault="009C164F" w:rsidP="009C164F">
      <w:pPr>
        <w:spacing w:after="180"/>
      </w:pPr>
      <w:r w:rsidRPr="009C164F">
        <w:t xml:space="preserve">If laser treatment is required, this should be completed pre-pregnancy. Pregnancy may worsen pre-existing retinopathy. </w:t>
      </w:r>
    </w:p>
    <w:p w14:paraId="561C771B" w14:textId="77777777" w:rsidR="009C164F" w:rsidRPr="009C164F" w:rsidRDefault="009C164F" w:rsidP="009C164F">
      <w:pPr>
        <w:keepNext/>
        <w:keepLines/>
        <w:spacing w:before="280" w:after="120" w:line="252" w:lineRule="auto"/>
        <w:outlineLvl w:val="1"/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</w:pPr>
      <w:r w:rsidRPr="009C164F">
        <w:rPr>
          <w:rFonts w:asciiTheme="majorHAnsi" w:eastAsiaTheme="majorEastAsia" w:hAnsiTheme="majorHAnsi" w:cstheme="majorBidi"/>
          <w:b/>
          <w:bCs/>
          <w:color w:val="00A499" w:themeColor="accent1"/>
          <w:sz w:val="28"/>
          <w:szCs w:val="26"/>
        </w:rPr>
        <w:t xml:space="preserve">Renal Assessment </w:t>
      </w:r>
    </w:p>
    <w:p w14:paraId="1D122B97" w14:textId="63C45C7E" w:rsidR="000C0BEA" w:rsidRDefault="003857A7" w:rsidP="009C164F">
      <w:r>
        <w:t>We will</w:t>
      </w:r>
      <w:r w:rsidR="00B269C8">
        <w:t xml:space="preserve"> check your kidney function before you are pregnant. </w:t>
      </w:r>
    </w:p>
    <w:p w14:paraId="092D2140" w14:textId="241C6612" w:rsidR="007137B7" w:rsidRDefault="007137B7" w:rsidP="00A7693B"/>
    <w:p w14:paraId="23614C73" w14:textId="6D87C9B6" w:rsidR="007137B7" w:rsidRDefault="007137B7" w:rsidP="00F74131">
      <w:r>
        <w:t xml:space="preserve">If you would like to discuss this information with a member of the </w:t>
      </w:r>
      <w:r w:rsidR="00A7693B">
        <w:t>D</w:t>
      </w:r>
      <w:r>
        <w:t xml:space="preserve">iabetes in </w:t>
      </w:r>
      <w:r w:rsidR="00A7693B">
        <w:t>Pregnancy T</w:t>
      </w:r>
      <w:bookmarkStart w:id="0" w:name="_GoBack"/>
      <w:bookmarkEnd w:id="0"/>
      <w:r>
        <w:t>eam, please email:</w:t>
      </w:r>
    </w:p>
    <w:p w14:paraId="66BE9418" w14:textId="77777777" w:rsidR="007137B7" w:rsidRDefault="00A7693B" w:rsidP="00F74131">
      <w:pPr>
        <w:spacing w:before="240"/>
      </w:pPr>
      <w:hyperlink r:id="rId22" w:history="1">
        <w:r w:rsidR="007137B7" w:rsidRPr="00DC03DE">
          <w:rPr>
            <w:rStyle w:val="Hyperlink"/>
          </w:rPr>
          <w:t>ruh-tr.diabetesANC@nhs.net</w:t>
        </w:r>
      </w:hyperlink>
    </w:p>
    <w:p w14:paraId="38443F07" w14:textId="77777777" w:rsidR="007137B7" w:rsidRDefault="007137B7" w:rsidP="00F74131"/>
    <w:sectPr w:rsidR="007137B7" w:rsidSect="009C2CC3">
      <w:type w:val="continuous"/>
      <w:pgSz w:w="16838" w:h="11906" w:orient="landscape" w:code="9"/>
      <w:pgMar w:top="1408" w:right="822" w:bottom="567" w:left="822" w:header="794" w:footer="340" w:gutter="0"/>
      <w:cols w:num="2" w:space="1134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09EA" w14:textId="77777777" w:rsidR="009C164F" w:rsidRDefault="009C164F" w:rsidP="0018266F">
      <w:pPr>
        <w:spacing w:line="240" w:lineRule="auto"/>
      </w:pPr>
      <w:r>
        <w:separator/>
      </w:r>
    </w:p>
  </w:endnote>
  <w:endnote w:type="continuationSeparator" w:id="0">
    <w:p w14:paraId="2858CE4C" w14:textId="77777777" w:rsidR="009C164F" w:rsidRDefault="009C164F" w:rsidP="0018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96418385-B375-4C52-9423-2B6DC6AD18B0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21A3" w14:textId="77777777" w:rsidR="009C164F" w:rsidRDefault="00A17D13" w:rsidP="00E1362A">
    <w:pPr>
      <w:pStyle w:val="Footer"/>
    </w:pPr>
    <w:r w:rsidRPr="00A34C6B">
      <w:rPr>
        <w:noProof/>
        <w:szCs w:val="28"/>
      </w:rPr>
      <mc:AlternateContent>
        <mc:Choice Requires="wps">
          <w:drawing>
            <wp:anchor distT="45720" distB="45720" distL="114300" distR="114300" simplePos="0" relativeHeight="251659776" behindDoc="0" locked="1" layoutInCell="1" allowOverlap="1" wp14:anchorId="12810674" wp14:editId="7AE1505A">
              <wp:simplePos x="0" y="0"/>
              <wp:positionH relativeFrom="margin">
                <wp:posOffset>3810</wp:posOffset>
              </wp:positionH>
              <wp:positionV relativeFrom="page">
                <wp:posOffset>6925945</wp:posOffset>
              </wp:positionV>
              <wp:extent cx="4301490" cy="34163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87"/>
                            <w:gridCol w:w="3388"/>
                          </w:tblGrid>
                          <w:tr w:rsidR="00A17D13" w14:paraId="577F3279" w14:textId="77777777" w:rsidTr="0094135A">
                            <w:tc>
                              <w:tcPr>
                                <w:tcW w:w="3387" w:type="dxa"/>
                              </w:tcPr>
                              <w:p w14:paraId="783E4010" w14:textId="77777777" w:rsidR="00A17D13" w:rsidRDefault="00A17D13" w:rsidP="00A34C6B">
                                <w:pPr>
                                  <w:pStyle w:val="Footer"/>
                                </w:pPr>
                                <w:r w:rsidRPr="008753EF">
                                  <w:t>Date</w:t>
                                </w:r>
                                <w:r>
                                  <w:t xml:space="preserve"> of publication: March 2021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072CA9EA" w14:textId="77777777" w:rsidR="00A17D13" w:rsidRDefault="00A17D13" w:rsidP="00A17D13">
                                <w:pPr>
                                  <w:pStyle w:val="Footer"/>
                                  <w:jc w:val="right"/>
                                </w:pPr>
                                <w:r w:rsidRPr="008753EF">
                                  <w:t xml:space="preserve">Ref: </w:t>
                                </w:r>
                                <w:r>
                                  <w:t>RUH</w:t>
                                </w:r>
                                <w:r w:rsidRPr="008753EF">
                                  <w:t xml:space="preserve"> </w:t>
                                </w:r>
                                <w:r>
                                  <w:t>MAT</w:t>
                                </w:r>
                                <w:r w:rsidRPr="008753EF">
                                  <w:t>/</w:t>
                                </w:r>
                                <w:r>
                                  <w:t>050</w:t>
                                </w:r>
                              </w:p>
                            </w:tc>
                          </w:tr>
                        </w:tbl>
                        <w:p w14:paraId="45C03C33" w14:textId="77777777" w:rsidR="00A17D13" w:rsidRPr="008753EF" w:rsidRDefault="00A17D13" w:rsidP="00A17D13">
                          <w:pPr>
                            <w:pStyle w:val="Footer"/>
                          </w:pPr>
                          <w:r w:rsidRPr="008753EF">
                            <w:t>© Royal United Hospitals Bath NHS Foundation Trust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10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3pt;margin-top:545.35pt;width:338.7pt;height:26.9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" filled="f" stroked="f">
              <v:textbox style="mso-fit-shape-to-text:t"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87"/>
                      <w:gridCol w:w="3388"/>
                    </w:tblGrid>
                    <w:tr w:rsidR="00A17D13" w14:paraId="577F3279" w14:textId="77777777" w:rsidTr="0094135A">
                      <w:tc>
                        <w:tcPr>
                          <w:tcW w:w="3387" w:type="dxa"/>
                        </w:tcPr>
                        <w:p w14:paraId="783E4010" w14:textId="77777777" w:rsidR="00A17D13" w:rsidRDefault="00A17D13" w:rsidP="00A34C6B">
                          <w:pPr>
                            <w:pStyle w:val="Footer"/>
                          </w:pPr>
                          <w:r w:rsidRPr="008753EF">
                            <w:t>Date</w:t>
                          </w:r>
                          <w:r>
                            <w:t xml:space="preserve"> of publication: March 2021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072CA9EA" w14:textId="77777777" w:rsidR="00A17D13" w:rsidRDefault="00A17D13" w:rsidP="00A17D13">
                          <w:pPr>
                            <w:pStyle w:val="Footer"/>
                            <w:jc w:val="right"/>
                          </w:pPr>
                          <w:r w:rsidRPr="008753EF">
                            <w:t xml:space="preserve">Ref: </w:t>
                          </w:r>
                          <w:r>
                            <w:t>RUH</w:t>
                          </w:r>
                          <w:r w:rsidRPr="008753EF">
                            <w:t xml:space="preserve"> </w:t>
                          </w:r>
                          <w:r>
                            <w:t>MAT</w:t>
                          </w:r>
                          <w:r w:rsidRPr="008753EF">
                            <w:t>/</w:t>
                          </w:r>
                          <w:r>
                            <w:t>050</w:t>
                          </w:r>
                        </w:p>
                      </w:tc>
                    </w:tr>
                  </w:tbl>
                  <w:p w14:paraId="45C03C33" w14:textId="77777777" w:rsidR="00A17D13" w:rsidRPr="008753EF" w:rsidRDefault="00A17D13" w:rsidP="00A17D13">
                    <w:pPr>
                      <w:pStyle w:val="Footer"/>
                    </w:pPr>
                    <w:r w:rsidRPr="008753EF">
                      <w:t>© Royal United Hospitals Bath NHS Foundation Trust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9C164F">
      <w:rPr>
        <w:noProof/>
      </w:rPr>
      <w:drawing>
        <wp:anchor distT="0" distB="0" distL="114300" distR="114300" simplePos="0" relativeHeight="251679744" behindDoc="1" locked="0" layoutInCell="1" allowOverlap="1" wp14:anchorId="30D48016" wp14:editId="63429B57">
          <wp:simplePos x="0" y="0"/>
          <wp:positionH relativeFrom="column">
            <wp:posOffset>-521970</wp:posOffset>
          </wp:positionH>
          <wp:positionV relativeFrom="paragraph">
            <wp:posOffset>-211455</wp:posOffset>
          </wp:positionV>
          <wp:extent cx="5036185" cy="863600"/>
          <wp:effectExtent l="0" t="0" r="0" b="0"/>
          <wp:wrapNone/>
          <wp:docPr id="37" name="Picture 37" descr="C:\Users\sutersp\Desktop\SCRATCH DOCS\A5_Clinical_Page1_Footer_Th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utersp\Desktop\SCRATCH DOCS\A5_Clinical_Page1_Footer_Th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64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0DDF" w14:textId="77777777" w:rsidR="009C164F" w:rsidRDefault="009C164F" w:rsidP="00F10A72">
    <w:pPr>
      <w:pStyle w:val="BodyText"/>
    </w:pPr>
    <w:r>
      <w:t>Date of publication: XX month year</w:t>
    </w:r>
  </w:p>
  <w:p w14:paraId="37D7D76A" w14:textId="77777777" w:rsidR="009C164F" w:rsidRDefault="009C164F" w:rsidP="00F10A72">
    <w:pPr>
      <w:pStyle w:val="BodyText"/>
    </w:pPr>
    <w:r>
      <w:t>Ref: XYZ 1234/567</w:t>
    </w:r>
  </w:p>
  <w:p w14:paraId="6E6FC835" w14:textId="77777777" w:rsidR="009C164F" w:rsidRDefault="009C164F" w:rsidP="00F10A72">
    <w:pPr>
      <w:pStyle w:val="Footer"/>
    </w:pPr>
    <w:r>
      <w:t>© Royal United Hospitals Bath NHS Foundation Trust</w:t>
    </w:r>
    <w:r>
      <w:rPr>
        <w:noProof/>
      </w:rPr>
      <w:drawing>
        <wp:anchor distT="0" distB="0" distL="114300" distR="114300" simplePos="0" relativeHeight="251659264" behindDoc="1" locked="1" layoutInCell="1" allowOverlap="1" wp14:anchorId="67B1504B" wp14:editId="18623493">
          <wp:simplePos x="516194" y="6489290"/>
          <wp:positionH relativeFrom="page">
            <wp:align>left</wp:align>
          </wp:positionH>
          <wp:positionV relativeFrom="page">
            <wp:align>bottom</wp:align>
          </wp:positionV>
          <wp:extent cx="5000400" cy="853200"/>
          <wp:effectExtent l="0" t="0" r="0" b="444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FCD2" w14:textId="77777777" w:rsidR="009C164F" w:rsidRPr="00A84F15" w:rsidRDefault="009C1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E26E1" w14:textId="77777777" w:rsidR="009C164F" w:rsidRDefault="009C164F" w:rsidP="0018266F">
      <w:pPr>
        <w:spacing w:line="240" w:lineRule="auto"/>
      </w:pPr>
      <w:r>
        <w:separator/>
      </w:r>
    </w:p>
  </w:footnote>
  <w:footnote w:type="continuationSeparator" w:id="0">
    <w:p w14:paraId="723CB970" w14:textId="77777777" w:rsidR="009C164F" w:rsidRDefault="009C164F" w:rsidP="00182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53B0" w14:textId="77777777" w:rsidR="009C164F" w:rsidRPr="00ED0F42" w:rsidRDefault="009C164F" w:rsidP="00ED0F42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E26B88B" wp14:editId="0E829061">
          <wp:simplePos x="0" y="0"/>
          <wp:positionH relativeFrom="column">
            <wp:posOffset>-521970</wp:posOffset>
          </wp:positionH>
          <wp:positionV relativeFrom="paragraph">
            <wp:posOffset>-485775</wp:posOffset>
          </wp:positionV>
          <wp:extent cx="5036185" cy="1598295"/>
          <wp:effectExtent l="0" t="0" r="0" b="1905"/>
          <wp:wrapNone/>
          <wp:docPr id="29" name="Picture 29" descr="C:\Users\sutersp\Desktop\SCRATCH DOCS\A5_Clinical_Page1_Header_Th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tersp\Desktop\SCRATCH DOCS\A5_Clinical_Page1_Header_Th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1E99196" wp14:editId="3882F1BF">
          <wp:simplePos x="0" y="0"/>
          <wp:positionH relativeFrom="column">
            <wp:posOffset>6686550</wp:posOffset>
          </wp:positionH>
          <wp:positionV relativeFrom="paragraph">
            <wp:posOffset>-485775</wp:posOffset>
          </wp:positionV>
          <wp:extent cx="3145790" cy="1414780"/>
          <wp:effectExtent l="0" t="0" r="0" b="0"/>
          <wp:wrapNone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790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574F" w14:textId="77777777" w:rsidR="009C164F" w:rsidRDefault="009C164F">
    <w:pPr>
      <w:pStyle w:val="Header"/>
    </w:pPr>
    <w:r w:rsidRPr="005C0EF9">
      <w:t>CORPORATE INFORMATION</w:t>
    </w:r>
    <w:r>
      <w:rPr>
        <w:noProof/>
      </w:rPr>
      <w:drawing>
        <wp:anchor distT="0" distB="0" distL="114300" distR="114300" simplePos="0" relativeHeight="251661312" behindDoc="1" locked="1" layoutInCell="1" allowOverlap="1" wp14:anchorId="0D4E4029" wp14:editId="0E00196C">
          <wp:simplePos x="516194" y="501445"/>
          <wp:positionH relativeFrom="page">
            <wp:align>right</wp:align>
          </wp:positionH>
          <wp:positionV relativeFrom="page">
            <wp:align>top</wp:align>
          </wp:positionV>
          <wp:extent cx="3146400" cy="7308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 to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34DC0460" wp14:editId="77A09CEE">
          <wp:simplePos x="516194" y="501445"/>
          <wp:positionH relativeFrom="page">
            <wp:align>left</wp:align>
          </wp:positionH>
          <wp:positionV relativeFrom="page">
            <wp:align>top</wp:align>
          </wp:positionV>
          <wp:extent cx="5040000" cy="1594800"/>
          <wp:effectExtent l="0" t="0" r="8255" b="571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 top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C8D8" w14:textId="77777777" w:rsidR="009C164F" w:rsidRPr="00ED0F42" w:rsidRDefault="009C164F" w:rsidP="00ED0F42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243FE56" wp14:editId="6581247F">
          <wp:simplePos x="0" y="0"/>
          <wp:positionH relativeFrom="column">
            <wp:posOffset>-521970</wp:posOffset>
          </wp:positionH>
          <wp:positionV relativeFrom="paragraph">
            <wp:posOffset>-485775</wp:posOffset>
          </wp:positionV>
          <wp:extent cx="10680700" cy="1976120"/>
          <wp:effectExtent l="0" t="0" r="6350" b="5080"/>
          <wp:wrapNone/>
          <wp:docPr id="3" name="Picture 3" descr="C:\Users\sutersp\Desktop\SCRATCH DOCS\A5_Clinical_Page2_Header_Th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tersp\Desktop\SCRATCH DOCS\A5_Clinical_Page2_Header_Th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0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D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383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22B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607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4A2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4C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A43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D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0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61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546ED"/>
    <w:multiLevelType w:val="hybridMultilevel"/>
    <w:tmpl w:val="861C54DA"/>
    <w:lvl w:ilvl="0" w:tplc="CB10B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625D"/>
    <w:multiLevelType w:val="multilevel"/>
    <w:tmpl w:val="BB30A60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A499" w:themeColor="accent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1834B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5767DC1"/>
    <w:multiLevelType w:val="hybridMultilevel"/>
    <w:tmpl w:val="86781344"/>
    <w:lvl w:ilvl="0" w:tplc="46D6FF60">
      <w:start w:val="1"/>
      <w:numFmt w:val="bullet"/>
      <w:lvlText w:val="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C1561CB"/>
    <w:multiLevelType w:val="multilevel"/>
    <w:tmpl w:val="CFA44626"/>
    <w:styleLink w:val="NHSRUHBulletList"/>
    <w:lvl w:ilvl="0">
      <w:start w:val="1"/>
      <w:numFmt w:val="bullet"/>
      <w:pStyle w:val="BulletLevel1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A499" w:themeColor="accent1"/>
      </w:rPr>
    </w:lvl>
    <w:lvl w:ilvl="1">
      <w:start w:val="1"/>
      <w:numFmt w:val="bullet"/>
      <w:pStyle w:val="BulletLevel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19734D9"/>
    <w:multiLevelType w:val="hybridMultilevel"/>
    <w:tmpl w:val="FA68FD02"/>
    <w:lvl w:ilvl="0" w:tplc="7BCA5D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D0902"/>
    <w:multiLevelType w:val="multilevel"/>
    <w:tmpl w:val="9764765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A499" w:themeColor="accent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FF4F69"/>
    <w:multiLevelType w:val="hybridMultilevel"/>
    <w:tmpl w:val="AA340158"/>
    <w:lvl w:ilvl="0" w:tplc="46D6FF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A8"/>
    <w:rsid w:val="00026519"/>
    <w:rsid w:val="000C0BEA"/>
    <w:rsid w:val="00127CBD"/>
    <w:rsid w:val="0018266F"/>
    <w:rsid w:val="001D3D67"/>
    <w:rsid w:val="001D7DC2"/>
    <w:rsid w:val="001E681A"/>
    <w:rsid w:val="00224470"/>
    <w:rsid w:val="00224D26"/>
    <w:rsid w:val="00254FFD"/>
    <w:rsid w:val="00266962"/>
    <w:rsid w:val="00275E62"/>
    <w:rsid w:val="002C50F6"/>
    <w:rsid w:val="003000BA"/>
    <w:rsid w:val="00315CDC"/>
    <w:rsid w:val="00335B2A"/>
    <w:rsid w:val="00354605"/>
    <w:rsid w:val="00377D81"/>
    <w:rsid w:val="00383347"/>
    <w:rsid w:val="003857A7"/>
    <w:rsid w:val="003959F6"/>
    <w:rsid w:val="003C0068"/>
    <w:rsid w:val="003C0761"/>
    <w:rsid w:val="003D091B"/>
    <w:rsid w:val="003D6F7D"/>
    <w:rsid w:val="0045593B"/>
    <w:rsid w:val="004E6FF2"/>
    <w:rsid w:val="0056642B"/>
    <w:rsid w:val="005877A6"/>
    <w:rsid w:val="00595A4E"/>
    <w:rsid w:val="005C0EF9"/>
    <w:rsid w:val="005D0BBA"/>
    <w:rsid w:val="00631C38"/>
    <w:rsid w:val="006406D6"/>
    <w:rsid w:val="006642BD"/>
    <w:rsid w:val="006B1BE3"/>
    <w:rsid w:val="006B7981"/>
    <w:rsid w:val="00703BE4"/>
    <w:rsid w:val="007137B7"/>
    <w:rsid w:val="00724B6C"/>
    <w:rsid w:val="00753AFE"/>
    <w:rsid w:val="00754900"/>
    <w:rsid w:val="007E6A10"/>
    <w:rsid w:val="00802BA0"/>
    <w:rsid w:val="00826400"/>
    <w:rsid w:val="008753EF"/>
    <w:rsid w:val="00882D85"/>
    <w:rsid w:val="008C2816"/>
    <w:rsid w:val="008D3142"/>
    <w:rsid w:val="00903D46"/>
    <w:rsid w:val="0091638D"/>
    <w:rsid w:val="0094135A"/>
    <w:rsid w:val="00953E16"/>
    <w:rsid w:val="0096151F"/>
    <w:rsid w:val="00977FE9"/>
    <w:rsid w:val="0098202B"/>
    <w:rsid w:val="009B3F4E"/>
    <w:rsid w:val="009C164F"/>
    <w:rsid w:val="009C2CC3"/>
    <w:rsid w:val="009D6563"/>
    <w:rsid w:val="00A02B5E"/>
    <w:rsid w:val="00A04AB2"/>
    <w:rsid w:val="00A17D13"/>
    <w:rsid w:val="00A30F08"/>
    <w:rsid w:val="00A3499C"/>
    <w:rsid w:val="00A366ED"/>
    <w:rsid w:val="00A375F9"/>
    <w:rsid w:val="00A7693B"/>
    <w:rsid w:val="00A84F15"/>
    <w:rsid w:val="00AD2CA6"/>
    <w:rsid w:val="00AD49B5"/>
    <w:rsid w:val="00B05605"/>
    <w:rsid w:val="00B269C8"/>
    <w:rsid w:val="00B67B55"/>
    <w:rsid w:val="00B77D3F"/>
    <w:rsid w:val="00B9506C"/>
    <w:rsid w:val="00BC522C"/>
    <w:rsid w:val="00BD74C8"/>
    <w:rsid w:val="00C103A8"/>
    <w:rsid w:val="00C11F4A"/>
    <w:rsid w:val="00C273AF"/>
    <w:rsid w:val="00C36853"/>
    <w:rsid w:val="00C55BF7"/>
    <w:rsid w:val="00C67403"/>
    <w:rsid w:val="00CD1D13"/>
    <w:rsid w:val="00D42316"/>
    <w:rsid w:val="00D64134"/>
    <w:rsid w:val="00DD7161"/>
    <w:rsid w:val="00E02951"/>
    <w:rsid w:val="00E1362A"/>
    <w:rsid w:val="00E72F09"/>
    <w:rsid w:val="00EA6880"/>
    <w:rsid w:val="00EB6DCE"/>
    <w:rsid w:val="00ED0F42"/>
    <w:rsid w:val="00EE1B21"/>
    <w:rsid w:val="00F10A72"/>
    <w:rsid w:val="00F1537D"/>
    <w:rsid w:val="00F72149"/>
    <w:rsid w:val="00F74131"/>
    <w:rsid w:val="00F8342F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59591E"/>
  <w15:docId w15:val="{8B56BAF6-361E-42E3-AA13-463C1792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53"/>
    <w:pPr>
      <w:spacing w:line="259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B1BE3"/>
    <w:pPr>
      <w:keepNext/>
      <w:keepLines/>
      <w:spacing w:line="228" w:lineRule="auto"/>
      <w:outlineLvl w:val="0"/>
    </w:pPr>
    <w:rPr>
      <w:rFonts w:asciiTheme="majorHAnsi" w:eastAsiaTheme="majorEastAsia" w:hAnsiTheme="majorHAnsi" w:cstheme="majorBidi"/>
      <w:bCs/>
      <w:color w:val="00A499" w:themeColor="accent1"/>
      <w:sz w:val="40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CD1D13"/>
    <w:pPr>
      <w:keepNext/>
      <w:keepLines/>
      <w:spacing w:before="280" w:after="120" w:line="252" w:lineRule="auto"/>
      <w:outlineLvl w:val="1"/>
    </w:pPr>
    <w:rPr>
      <w:rFonts w:asciiTheme="majorHAnsi" w:eastAsiaTheme="majorEastAsia" w:hAnsiTheme="majorHAnsi" w:cstheme="majorBidi"/>
      <w:b/>
      <w:bCs/>
      <w:color w:val="00A499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0EF9"/>
    <w:rPr>
      <w:color w:val="00A499" w:themeColor="hyperlink"/>
      <w:u w:val="single"/>
    </w:rPr>
  </w:style>
  <w:style w:type="paragraph" w:styleId="BodyText">
    <w:name w:val="Body Text"/>
    <w:basedOn w:val="Normal"/>
    <w:link w:val="BodyTextChar"/>
    <w:unhideWhenUsed/>
    <w:rsid w:val="00A02B5E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A02B5E"/>
    <w:rPr>
      <w:sz w:val="24"/>
    </w:rPr>
  </w:style>
  <w:style w:type="paragraph" w:styleId="Header">
    <w:name w:val="header"/>
    <w:basedOn w:val="Normal"/>
    <w:link w:val="HeaderChar"/>
    <w:unhideWhenUsed/>
    <w:rsid w:val="00E1362A"/>
    <w:pPr>
      <w:tabs>
        <w:tab w:val="right" w:pos="6776"/>
      </w:tabs>
      <w:spacing w:line="240" w:lineRule="auto"/>
    </w:pPr>
    <w:rPr>
      <w:b/>
      <w:color w:val="FFFFFF" w:themeColor="background1"/>
    </w:rPr>
  </w:style>
  <w:style w:type="character" w:customStyle="1" w:styleId="HeaderChar">
    <w:name w:val="Header Char"/>
    <w:basedOn w:val="DefaultParagraphFont"/>
    <w:link w:val="Header"/>
    <w:rsid w:val="00E1362A"/>
    <w:rPr>
      <w:b/>
      <w:color w:val="FFFFFF" w:themeColor="background1"/>
      <w:sz w:val="24"/>
    </w:rPr>
  </w:style>
  <w:style w:type="paragraph" w:styleId="Footer">
    <w:name w:val="footer"/>
    <w:basedOn w:val="Normal"/>
    <w:link w:val="FooterChar"/>
    <w:unhideWhenUsed/>
    <w:rsid w:val="00E1362A"/>
    <w:pPr>
      <w:spacing w:line="228" w:lineRule="auto"/>
    </w:pPr>
    <w:rPr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rsid w:val="00E1362A"/>
    <w:rPr>
      <w:color w:val="FFFFFF" w:themeColor="background1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182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26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1BE3"/>
    <w:rPr>
      <w:rFonts w:asciiTheme="majorHAnsi" w:eastAsiaTheme="majorEastAsia" w:hAnsiTheme="majorHAnsi" w:cstheme="majorBidi"/>
      <w:bCs/>
      <w:color w:val="00A499" w:themeColor="accent1"/>
      <w:sz w:val="40"/>
      <w:szCs w:val="28"/>
    </w:rPr>
  </w:style>
  <w:style w:type="paragraph" w:customStyle="1" w:styleId="Introduction">
    <w:name w:val="Introduction"/>
    <w:basedOn w:val="BodyText"/>
    <w:qFormat/>
    <w:rsid w:val="0098202B"/>
    <w:pPr>
      <w:spacing w:after="240" w:line="264" w:lineRule="auto"/>
    </w:pPr>
    <w:rPr>
      <w:color w:val="00A499" w:themeColor="accent1"/>
      <w:sz w:val="26"/>
    </w:rPr>
  </w:style>
  <w:style w:type="paragraph" w:customStyle="1" w:styleId="BulletLevel1">
    <w:name w:val="Bullet (Level 1)"/>
    <w:basedOn w:val="BodyText"/>
    <w:qFormat/>
    <w:rsid w:val="00377D81"/>
    <w:pPr>
      <w:numPr>
        <w:numId w:val="13"/>
      </w:numPr>
    </w:pPr>
  </w:style>
  <w:style w:type="paragraph" w:customStyle="1" w:styleId="BulletLevel2">
    <w:name w:val="Bullet (Level 2)"/>
    <w:basedOn w:val="BodyText"/>
    <w:qFormat/>
    <w:rsid w:val="00377D81"/>
    <w:pPr>
      <w:numPr>
        <w:ilvl w:val="1"/>
        <w:numId w:val="13"/>
      </w:numPr>
      <w:spacing w:after="100"/>
    </w:pPr>
  </w:style>
  <w:style w:type="numbering" w:customStyle="1" w:styleId="NHSRUHBulletList">
    <w:name w:val="NHS RUH Bullet List"/>
    <w:uiPriority w:val="99"/>
    <w:rsid w:val="00377D8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rsid w:val="00CD1D13"/>
    <w:rPr>
      <w:rFonts w:asciiTheme="majorHAnsi" w:eastAsiaTheme="majorEastAsia" w:hAnsiTheme="majorHAnsi" w:cstheme="majorBidi"/>
      <w:b/>
      <w:bCs/>
      <w:color w:val="00A499" w:themeColor="accent1"/>
      <w:sz w:val="28"/>
      <w:szCs w:val="26"/>
    </w:rPr>
  </w:style>
  <w:style w:type="paragraph" w:customStyle="1" w:styleId="BoxText">
    <w:name w:val="Box Text"/>
    <w:basedOn w:val="BodyText"/>
    <w:qFormat/>
    <w:rsid w:val="00FA7CC1"/>
    <w:pPr>
      <w:spacing w:after="0"/>
    </w:pPr>
    <w:rPr>
      <w:color w:val="000000" w:themeColor="text1"/>
      <w:sz w:val="20"/>
    </w:rPr>
  </w:style>
  <w:style w:type="paragraph" w:customStyle="1" w:styleId="BoxHead">
    <w:name w:val="Box Head"/>
    <w:basedOn w:val="BoxText"/>
    <w:qFormat/>
    <w:rsid w:val="00F8342F"/>
    <w:rPr>
      <w:b/>
      <w:color w:val="00A499" w:themeColor="accent1"/>
    </w:rPr>
  </w:style>
  <w:style w:type="paragraph" w:styleId="Subtitle">
    <w:name w:val="Subtitle"/>
    <w:basedOn w:val="Normal"/>
    <w:next w:val="Normal"/>
    <w:link w:val="SubtitleChar"/>
    <w:qFormat/>
    <w:rsid w:val="003546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54605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903D46"/>
    <w:pPr>
      <w:spacing w:before="400" w:line="228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03D46"/>
    <w:rPr>
      <w:rFonts w:asciiTheme="majorHAnsi" w:eastAsiaTheme="majorEastAsia" w:hAnsiTheme="majorHAnsi" w:cstheme="majorBidi"/>
      <w:color w:val="FFFFFF" w:themeColor="background1"/>
      <w:spacing w:val="-4"/>
      <w:kern w:val="28"/>
      <w:sz w:val="40"/>
      <w:szCs w:val="52"/>
    </w:rPr>
  </w:style>
  <w:style w:type="paragraph" w:customStyle="1" w:styleId="Spacer">
    <w:name w:val="Spacer"/>
    <w:basedOn w:val="Normal"/>
    <w:qFormat/>
    <w:rsid w:val="00D42316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753AFE"/>
    <w:rPr>
      <w:color w:val="808080"/>
    </w:rPr>
  </w:style>
  <w:style w:type="character" w:customStyle="1" w:styleId="Bold">
    <w:name w:val="Bold"/>
    <w:basedOn w:val="DefaultParagraphFont"/>
    <w:uiPriority w:val="1"/>
    <w:qFormat/>
    <w:rsid w:val="000C0BEA"/>
    <w:rPr>
      <w:b/>
    </w:rPr>
  </w:style>
  <w:style w:type="table" w:styleId="TableGrid">
    <w:name w:val="Table Grid"/>
    <w:basedOn w:val="TableNormal"/>
    <w:rsid w:val="0094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C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6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741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1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1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ruh-tr.pals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h.nhs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uh-tr.diabetesANC@nh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h.nhs.uk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mailto:ruh-tr.diabetesANC@nhs.net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NHS AquaGreen Palette">
      <a:dk1>
        <a:sysClr val="windowText" lastClr="000000"/>
      </a:dk1>
      <a:lt1>
        <a:sysClr val="window" lastClr="FFFFFF"/>
      </a:lt1>
      <a:dk2>
        <a:srgbClr val="768692"/>
      </a:dk2>
      <a:lt2>
        <a:srgbClr val="E8EDEE"/>
      </a:lt2>
      <a:accent1>
        <a:srgbClr val="00A499"/>
      </a:accent1>
      <a:accent2>
        <a:srgbClr val="425563"/>
      </a:accent2>
      <a:accent3>
        <a:srgbClr val="005EB8"/>
      </a:accent3>
      <a:accent4>
        <a:srgbClr val="FAE100"/>
      </a:accent4>
      <a:accent5>
        <a:srgbClr val="41B6E6"/>
      </a:accent5>
      <a:accent6>
        <a:srgbClr val="DA291C"/>
      </a:accent6>
      <a:hlink>
        <a:srgbClr val="00A499"/>
      </a:hlink>
      <a:folHlink>
        <a:srgbClr val="000000"/>
      </a:folHlink>
    </a:clrScheme>
    <a:fontScheme name="Vito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62DA79-73F9-4B83-9713-5DD533A5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>Royal United Hospitals Bath Foundation Trust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subject>XYZ 1234/567</dc:subject>
  <dc:creator>timroe</dc:creator>
  <cp:lastModifiedBy>Butler, Gillian</cp:lastModifiedBy>
  <cp:revision>4</cp:revision>
  <cp:lastPrinted>2020-02-18T17:09:00Z</cp:lastPrinted>
  <dcterms:created xsi:type="dcterms:W3CDTF">2021-04-07T12:54:00Z</dcterms:created>
  <dcterms:modified xsi:type="dcterms:W3CDTF">2021-04-08T09:44:00Z</dcterms:modified>
  <cp:contentStatus>XX month year</cp:contentStatus>
</cp:coreProperties>
</file>